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6CC1" w14:textId="77777777" w:rsidR="00E616FE" w:rsidRDefault="00E616FE" w:rsidP="001F4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AD142EE" w14:textId="77777777" w:rsidR="00E616FE" w:rsidRDefault="00E616FE" w:rsidP="001F4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5F111FC3" w14:textId="176E1A43" w:rsidR="00E616FE" w:rsidRDefault="00420F4C" w:rsidP="001F4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noProof/>
          <w14:ligatures w14:val="standardContextual"/>
        </w:rPr>
        <w:drawing>
          <wp:inline distT="0" distB="0" distL="0" distR="0" wp14:anchorId="75F2313C" wp14:editId="2C0FE559">
            <wp:extent cx="500380" cy="570662"/>
            <wp:effectExtent l="0" t="0" r="0" b="0"/>
            <wp:docPr id="5" name="Slika 4" descr="Slika na kojoj se prikazuje grafika, Font, grafički dizajn, logotip&#10;&#10;Sadržaj generiran umjetnom inteligencijom može biti netočan.">
              <a:extLst xmlns:a="http://schemas.openxmlformats.org/drawingml/2006/main">
                <a:ext uri="{FF2B5EF4-FFF2-40B4-BE49-F238E27FC236}">
                  <a16:creationId xmlns:a16="http://schemas.microsoft.com/office/drawing/2014/main" id="{01BF38B7-AA9F-DE00-AF4E-F9FAEC9374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Slika na kojoj se prikazuje grafika, Font, grafički dizajn, logotip&#10;&#10;Sadržaj generiran umjetnom inteligencijom može biti netočan.">
                      <a:extLst>
                        <a:ext uri="{FF2B5EF4-FFF2-40B4-BE49-F238E27FC236}">
                          <a16:creationId xmlns:a16="http://schemas.microsoft.com/office/drawing/2014/main" id="{01BF38B7-AA9F-DE00-AF4E-F9FAEC9374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816" cy="59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AD6C6" w14:textId="2EFC6471" w:rsidR="001F4827" w:rsidRPr="00C635C1" w:rsidRDefault="001F4827" w:rsidP="00420F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C635C1">
        <w:rPr>
          <w:rFonts w:ascii="Times New Roman" w:eastAsia="Calibri" w:hAnsi="Times New Roman" w:cs="Times New Roman"/>
          <w:b/>
          <w:color w:val="auto"/>
          <w:lang w:eastAsia="en-US"/>
        </w:rPr>
        <w:t>Izvješće o  napretku provedbe Dobrovoljnog sporazuma za sprječavanje otpada od hrane „Zajedno protiv otpada od hrane“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498"/>
        <w:gridCol w:w="10494"/>
      </w:tblGrid>
      <w:tr w:rsidR="001F4827" w:rsidRPr="00C635C1" w14:paraId="2DA20EA1" w14:textId="77777777" w:rsidTr="007431F3">
        <w:tc>
          <w:tcPr>
            <w:tcW w:w="13992" w:type="dxa"/>
            <w:gridSpan w:val="2"/>
            <w:shd w:val="clear" w:color="auto" w:fill="FFF2CC"/>
          </w:tcPr>
          <w:p w14:paraId="76EE438A" w14:textId="77777777" w:rsidR="001F4827" w:rsidRPr="00C635C1" w:rsidRDefault="001F4827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>Općeniti podaci</w:t>
            </w:r>
          </w:p>
        </w:tc>
      </w:tr>
      <w:tr w:rsidR="001F4827" w:rsidRPr="00C635C1" w14:paraId="26E34D64" w14:textId="77777777" w:rsidTr="007431F3">
        <w:tc>
          <w:tcPr>
            <w:tcW w:w="3498" w:type="dxa"/>
          </w:tcPr>
          <w:p w14:paraId="3D17F5F4" w14:textId="77777777" w:rsidR="001F4827" w:rsidRPr="00C635C1" w:rsidRDefault="001F4827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>Naziv i adresa pravne osobe</w:t>
            </w:r>
          </w:p>
        </w:tc>
        <w:tc>
          <w:tcPr>
            <w:tcW w:w="10494" w:type="dxa"/>
          </w:tcPr>
          <w:p w14:paraId="5B4365B5" w14:textId="77777777" w:rsidR="001F4827" w:rsidRPr="00C635C1" w:rsidRDefault="001F4827" w:rsidP="007431F3">
            <w:pPr>
              <w:rPr>
                <w:rFonts w:ascii="Times New Roman" w:hAnsi="Times New Roman" w:cs="Times New Roman"/>
                <w:color w:val="auto"/>
              </w:rPr>
            </w:pPr>
          </w:p>
          <w:p w14:paraId="43A1C950" w14:textId="7F710C0D" w:rsidR="001F4827" w:rsidRPr="00C635C1" w:rsidRDefault="008C7208" w:rsidP="008C72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C7208">
              <w:rPr>
                <w:rFonts w:ascii="Times New Roman" w:hAnsi="Times New Roman" w:cs="Times New Roman"/>
                <w:color w:val="auto"/>
              </w:rPr>
              <w:t>RETO CENTAR ZAGREB, ČULINEČKA CESTA 134, 10040 ZAGREB</w:t>
            </w:r>
          </w:p>
          <w:p w14:paraId="30B4E5DE" w14:textId="77777777" w:rsidR="001F4827" w:rsidRPr="00C635C1" w:rsidRDefault="001F4827" w:rsidP="007431F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4827" w:rsidRPr="00C635C1" w14:paraId="1339703E" w14:textId="77777777" w:rsidTr="007431F3">
        <w:tc>
          <w:tcPr>
            <w:tcW w:w="3498" w:type="dxa"/>
            <w:tcBorders>
              <w:top w:val="single" w:sz="4" w:space="0" w:color="auto"/>
            </w:tcBorders>
          </w:tcPr>
          <w:p w14:paraId="791CC3B3" w14:textId="1E24C5BB" w:rsidR="001F4827" w:rsidRPr="00C635C1" w:rsidRDefault="001F4827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 xml:space="preserve">Razdoblje za koje se podnosi izvještaj </w:t>
            </w:r>
          </w:p>
        </w:tc>
        <w:tc>
          <w:tcPr>
            <w:tcW w:w="10494" w:type="dxa"/>
            <w:tcBorders>
              <w:top w:val="single" w:sz="4" w:space="0" w:color="auto"/>
            </w:tcBorders>
          </w:tcPr>
          <w:p w14:paraId="5F8CAA14" w14:textId="77777777" w:rsidR="001F4827" w:rsidRPr="00C635C1" w:rsidRDefault="001F4827" w:rsidP="007431F3">
            <w:pPr>
              <w:rPr>
                <w:rFonts w:ascii="Times New Roman" w:hAnsi="Times New Roman" w:cs="Times New Roman"/>
                <w:color w:val="auto"/>
              </w:rPr>
            </w:pPr>
          </w:p>
          <w:p w14:paraId="3265AB71" w14:textId="31EFB826" w:rsidR="001F4827" w:rsidRPr="00C635C1" w:rsidRDefault="001D7230" w:rsidP="001D72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7230">
              <w:rPr>
                <w:rFonts w:ascii="Times New Roman" w:hAnsi="Times New Roman" w:cs="Times New Roman"/>
                <w:color w:val="auto"/>
              </w:rPr>
              <w:t>04.12.2023. – 31.12.2024.</w:t>
            </w:r>
          </w:p>
          <w:p w14:paraId="016ED04B" w14:textId="77777777" w:rsidR="001F4827" w:rsidRPr="00C635C1" w:rsidRDefault="001F4827" w:rsidP="007431F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Reetkatablice1"/>
        <w:tblW w:w="14029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2551"/>
        <w:gridCol w:w="7230"/>
      </w:tblGrid>
      <w:tr w:rsidR="001F4827" w:rsidRPr="00C635C1" w14:paraId="137C96C2" w14:textId="77777777" w:rsidTr="007431F3">
        <w:trPr>
          <w:trHeight w:val="269"/>
        </w:trPr>
        <w:tc>
          <w:tcPr>
            <w:tcW w:w="14029" w:type="dxa"/>
            <w:gridSpan w:val="5"/>
            <w:shd w:val="clear" w:color="auto" w:fill="FFF2CC"/>
          </w:tcPr>
          <w:p w14:paraId="44873EAF" w14:textId="03C26B02" w:rsidR="001F4827" w:rsidRPr="00C635C1" w:rsidRDefault="001F4827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>Rezultati provedbe</w:t>
            </w:r>
          </w:p>
        </w:tc>
      </w:tr>
      <w:tr w:rsidR="001F4827" w:rsidRPr="00C635C1" w14:paraId="5D3D240C" w14:textId="77777777" w:rsidTr="007431F3">
        <w:trPr>
          <w:trHeight w:val="269"/>
        </w:trPr>
        <w:tc>
          <w:tcPr>
            <w:tcW w:w="14029" w:type="dxa"/>
            <w:gridSpan w:val="5"/>
            <w:shd w:val="clear" w:color="auto" w:fill="FFF2CC"/>
          </w:tcPr>
          <w:p w14:paraId="2DB03DBC" w14:textId="77777777" w:rsidR="001F4827" w:rsidRPr="00C635C1" w:rsidRDefault="001F4827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>Provedene aktivnosti</w:t>
            </w:r>
          </w:p>
        </w:tc>
      </w:tr>
      <w:tr w:rsidR="002D2B52" w:rsidRPr="00C635C1" w14:paraId="28F0DFA9" w14:textId="77777777" w:rsidTr="005B0458">
        <w:trPr>
          <w:trHeight w:val="806"/>
        </w:trPr>
        <w:tc>
          <w:tcPr>
            <w:tcW w:w="1129" w:type="dxa"/>
          </w:tcPr>
          <w:p w14:paraId="0D9CB688" w14:textId="77777777" w:rsidR="002D2B52" w:rsidRPr="00C635C1" w:rsidRDefault="002D2B52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>Red.br. aktivnosti</w:t>
            </w:r>
          </w:p>
        </w:tc>
        <w:tc>
          <w:tcPr>
            <w:tcW w:w="1701" w:type="dxa"/>
          </w:tcPr>
          <w:p w14:paraId="50132E89" w14:textId="77777777" w:rsidR="002D2B52" w:rsidRPr="00C635C1" w:rsidRDefault="002D2B52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>Naziv aktivnosti</w:t>
            </w:r>
          </w:p>
        </w:tc>
        <w:tc>
          <w:tcPr>
            <w:tcW w:w="1418" w:type="dxa"/>
          </w:tcPr>
          <w:p w14:paraId="0AED2147" w14:textId="77777777" w:rsidR="002D2B52" w:rsidRPr="00C635C1" w:rsidRDefault="002D2B52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 xml:space="preserve">Vrsta aktivnosti </w:t>
            </w:r>
            <w:r w:rsidRPr="00C635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C635C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obvezna/dobrovoljna</w:t>
            </w:r>
            <w:r w:rsidRPr="00C635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C635C1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2551" w:type="dxa"/>
          </w:tcPr>
          <w:p w14:paraId="46225CA9" w14:textId="77777777" w:rsidR="002D2B52" w:rsidRPr="00C635C1" w:rsidRDefault="002D2B52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>Opis aktivnosti</w:t>
            </w:r>
          </w:p>
        </w:tc>
        <w:tc>
          <w:tcPr>
            <w:tcW w:w="7230" w:type="dxa"/>
          </w:tcPr>
          <w:p w14:paraId="3648FBCE" w14:textId="3000C798" w:rsidR="002D2B52" w:rsidRPr="00C635C1" w:rsidRDefault="002D2B52" w:rsidP="007431F3">
            <w:pPr>
              <w:rPr>
                <w:rFonts w:ascii="Times New Roman" w:hAnsi="Times New Roman" w:cs="Times New Roman"/>
                <w:color w:val="auto"/>
              </w:rPr>
            </w:pPr>
            <w:r w:rsidRPr="00C635C1">
              <w:rPr>
                <w:rFonts w:ascii="Times New Roman" w:hAnsi="Times New Roman" w:cs="Times New Roman"/>
                <w:color w:val="auto"/>
              </w:rPr>
              <w:t xml:space="preserve">Pokazatelj ostvarenja </w:t>
            </w:r>
          </w:p>
        </w:tc>
      </w:tr>
      <w:tr w:rsidR="002D2B52" w:rsidRPr="0050733D" w14:paraId="46F83B3A" w14:textId="77777777" w:rsidTr="00E724C4">
        <w:tc>
          <w:tcPr>
            <w:tcW w:w="1129" w:type="dxa"/>
          </w:tcPr>
          <w:p w14:paraId="3BC1175C" w14:textId="0C7C4E9F" w:rsidR="002D2B52" w:rsidRPr="00C635C1" w:rsidRDefault="002D2B52" w:rsidP="007431F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701" w:type="dxa"/>
          </w:tcPr>
          <w:p w14:paraId="06926449" w14:textId="346FC9CB" w:rsidR="002D2B52" w:rsidRPr="0050733D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33D">
              <w:rPr>
                <w:rFonts w:ascii="Times New Roman" w:hAnsi="Times New Roman" w:cs="Times New Roman"/>
                <w:sz w:val="20"/>
                <w:szCs w:val="20"/>
              </w:rPr>
              <w:t>Poboljšanje i ostvarivanje odnosa sa uključenima u lancu doniranja hrane s ciljem sprječavanja stvaranja otpada od hrane.</w:t>
            </w:r>
          </w:p>
        </w:tc>
        <w:tc>
          <w:tcPr>
            <w:tcW w:w="1418" w:type="dxa"/>
          </w:tcPr>
          <w:p w14:paraId="391E0987" w14:textId="1DDCB819" w:rsidR="002D2B52" w:rsidRPr="0050733D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3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Obvezna</w:t>
            </w:r>
          </w:p>
        </w:tc>
        <w:tc>
          <w:tcPr>
            <w:tcW w:w="2551" w:type="dxa"/>
          </w:tcPr>
          <w:p w14:paraId="5060650C" w14:textId="58124BF5" w:rsidR="002D2B52" w:rsidRPr="0050733D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33D">
              <w:rPr>
                <w:rFonts w:ascii="Times New Roman" w:hAnsi="Times New Roman" w:cs="Times New Roman"/>
                <w:sz w:val="20"/>
                <w:szCs w:val="20"/>
              </w:rPr>
              <w:t>Infrastrukturno opremanje rashladnih prostorija za zbrinjavanje donirane hrane. Nabava opreme za čuvanje donirane hrane i mogućnost zbrinjavanja navedenih količina donirane hrane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224B8944" w14:textId="77777777" w:rsidR="002D2B52" w:rsidRPr="0050733D" w:rsidRDefault="002D2B52" w:rsidP="005073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33D">
              <w:rPr>
                <w:rFonts w:ascii="Times New Roman" w:hAnsi="Times New Roman" w:cs="Times New Roman"/>
                <w:sz w:val="20"/>
                <w:szCs w:val="20"/>
              </w:rPr>
              <w:t>Prikupljeno 48 tona donirane hrane te veliki dio raspoređen do krajnjih korisnika.</w:t>
            </w:r>
          </w:p>
          <w:p w14:paraId="3C709B07" w14:textId="77777777" w:rsidR="002D2B52" w:rsidRPr="0050733D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D2B52" w:rsidRPr="00C635C1" w14:paraId="5848476F" w14:textId="77777777" w:rsidTr="001F0A64">
        <w:tc>
          <w:tcPr>
            <w:tcW w:w="1129" w:type="dxa"/>
          </w:tcPr>
          <w:p w14:paraId="3C04F830" w14:textId="74CE9D30" w:rsidR="002D2B52" w:rsidRPr="00C635C1" w:rsidRDefault="002D2B52" w:rsidP="007431F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701" w:type="dxa"/>
          </w:tcPr>
          <w:p w14:paraId="25B2144B" w14:textId="77777777" w:rsidR="002D2B52" w:rsidRPr="00686FC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DFB894" w14:textId="550F9EC6" w:rsidR="002D2B52" w:rsidRPr="00686FCB" w:rsidRDefault="002D2B52" w:rsidP="00376A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>Educiranje korisnika centra u sprječavanju otpada hrane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C14655" w14:textId="77777777" w:rsidR="002D2B52" w:rsidRPr="00686FC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B3F07E" w14:textId="1E0C7A36" w:rsidR="002D2B52" w:rsidRPr="00686FC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Obvezna</w:t>
            </w:r>
          </w:p>
        </w:tc>
        <w:tc>
          <w:tcPr>
            <w:tcW w:w="2551" w:type="dxa"/>
          </w:tcPr>
          <w:p w14:paraId="121DBB70" w14:textId="3F9D31B6" w:rsidR="002D2B52" w:rsidRPr="00686FC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>Praktično educiranje šti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 xml:space="preserve">enika od strane vodećih osoba u centru ili stručne osobe u prostorijama centra i objavljivanje na oglasnim 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pločama Članci i sastanci se odnose na zbrinjavanje i smanjivanje otpada od hrane.</w:t>
            </w:r>
          </w:p>
        </w:tc>
        <w:tc>
          <w:tcPr>
            <w:tcW w:w="7230" w:type="dxa"/>
          </w:tcPr>
          <w:p w14:paraId="00CE7980" w14:textId="0C17E212" w:rsidR="001A4002" w:rsidRDefault="002D2B52" w:rsidP="0068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Održana edukacija za štićenike centra 20.01.2024.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4002">
              <w:rPr>
                <w:rFonts w:ascii="Times New Roman" w:hAnsi="Times New Roman" w:cs="Times New Roman"/>
                <w:sz w:val="20"/>
                <w:szCs w:val="20"/>
              </w:rPr>
              <w:t xml:space="preserve">god. 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>s praktičnom radionicom kako klasificirati doniranu hranu u cilju smanjenja otpada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Održan radni sastanak 24.02.2024. </w:t>
            </w:r>
            <w:r w:rsidR="001A4002">
              <w:rPr>
                <w:rFonts w:ascii="Times New Roman" w:hAnsi="Times New Roman" w:cs="Times New Roman"/>
                <w:sz w:val="20"/>
                <w:szCs w:val="20"/>
              </w:rPr>
              <w:t xml:space="preserve">god. 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>volontera centra u svrhu informiranja o prehrambenom otpadu te smanjenju istog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Održan radni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 xml:space="preserve">tanak volontera 02.03.2024. </w:t>
            </w:r>
            <w:r w:rsidR="001A4002">
              <w:rPr>
                <w:rFonts w:ascii="Times New Roman" w:hAnsi="Times New Roman" w:cs="Times New Roman"/>
                <w:sz w:val="20"/>
                <w:szCs w:val="20"/>
              </w:rPr>
              <w:t xml:space="preserve">god. 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>s ciljem podizanja svijesti i educiranju o važnosti odgovornog postupanja i smanjenja otpada od hrane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791378" w14:textId="7DBAC2C2" w:rsidR="002D2B52" w:rsidRPr="00686FCB" w:rsidRDefault="002D2B52" w:rsidP="00686F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6FCB">
              <w:rPr>
                <w:rFonts w:ascii="Times New Roman" w:hAnsi="Times New Roman" w:cs="Times New Roman"/>
                <w:sz w:val="20"/>
                <w:szCs w:val="20"/>
              </w:rPr>
              <w:t>Objavljen članak na službenoj stranici  https://www.retocentar.hr/infrastrukturno-opremanje-reto-centra-kao-posrednika-u-lancu-doniranja-hrane/</w:t>
            </w:r>
          </w:p>
          <w:p w14:paraId="068C87F4" w14:textId="77777777" w:rsidR="002D2B52" w:rsidRPr="00C635C1" w:rsidRDefault="002D2B52" w:rsidP="007431F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2B52" w:rsidRPr="00C635C1" w14:paraId="21984B4F" w14:textId="77777777" w:rsidTr="00334F78">
        <w:tc>
          <w:tcPr>
            <w:tcW w:w="1129" w:type="dxa"/>
          </w:tcPr>
          <w:p w14:paraId="67E960D3" w14:textId="56E48421" w:rsidR="002D2B52" w:rsidRPr="00C635C1" w:rsidRDefault="002D2B52" w:rsidP="007431F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701" w:type="dxa"/>
          </w:tcPr>
          <w:p w14:paraId="3DDC1E29" w14:textId="2C3CFA25" w:rsidR="002D2B52" w:rsidRPr="007966E5" w:rsidRDefault="002D2B52" w:rsidP="00C93A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>Unapređivanje razmjene iskustava i repliciranih rezultata sa zainteresiranim stranama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10AA78" w14:textId="77777777" w:rsidR="002D2B52" w:rsidRPr="007966E5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688800" w14:textId="3FDD245C" w:rsidR="002D2B52" w:rsidRPr="007966E5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66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Obvezna</w:t>
            </w:r>
          </w:p>
        </w:tc>
        <w:tc>
          <w:tcPr>
            <w:tcW w:w="2551" w:type="dxa"/>
          </w:tcPr>
          <w:p w14:paraId="583629A3" w14:textId="0C88D91B" w:rsidR="002D2B52" w:rsidRPr="007966E5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>Suradnja sa ostalim zainteresiranim stranama (posrednici u lancu doniranja ili sa predstavnicima banke hrane) s ciljem sprječavanja nastanka otpada od hrane više puta u jednoj godini u obliku sastanaka.</w:t>
            </w:r>
          </w:p>
        </w:tc>
        <w:tc>
          <w:tcPr>
            <w:tcW w:w="7230" w:type="dxa"/>
          </w:tcPr>
          <w:p w14:paraId="312EDD36" w14:textId="779D7FF0" w:rsidR="00D97195" w:rsidRDefault="002D2B52" w:rsidP="00C9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 xml:space="preserve">Održani sastanak posrednika u lancu doniranja hrane 22.03.2024. </w:t>
            </w:r>
            <w:r w:rsidR="001A4002">
              <w:rPr>
                <w:rFonts w:ascii="Times New Roman" w:hAnsi="Times New Roman" w:cs="Times New Roman"/>
                <w:sz w:val="20"/>
                <w:szCs w:val="20"/>
              </w:rPr>
              <w:t xml:space="preserve">god. </w:t>
            </w: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>s Reto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>centrom Split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</w:p>
          <w:p w14:paraId="7A990C5D" w14:textId="77777777" w:rsidR="001A4002" w:rsidRDefault="002D2B52" w:rsidP="00C9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 xml:space="preserve">Održan sastanak posrednika u lancu doniranja hrane 28.03.2024. </w:t>
            </w:r>
            <w:r w:rsidR="001A4002">
              <w:rPr>
                <w:rFonts w:ascii="Times New Roman" w:hAnsi="Times New Roman" w:cs="Times New Roman"/>
                <w:sz w:val="20"/>
                <w:szCs w:val="20"/>
              </w:rPr>
              <w:t xml:space="preserve">god. </w:t>
            </w: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>s Remar centrom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14:paraId="57CDFDC3" w14:textId="25C70E51" w:rsidR="00D97195" w:rsidRDefault="002D2B52" w:rsidP="00C9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>Sastanci su održani u svrhu smanjivanja otpada od hrane te kao razmjena iskustava posrednika</w:t>
            </w:r>
            <w:r w:rsidR="00D97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F336226" w14:textId="281564EF" w:rsidR="002D2B52" w:rsidRDefault="002D2B52" w:rsidP="00C9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>Dogovorene su slijedeće smjernice:</w:t>
            </w:r>
          </w:p>
          <w:p w14:paraId="70568283" w14:textId="41D9C696" w:rsidR="00D97195" w:rsidRDefault="002D2B52" w:rsidP="007431F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966E5">
              <w:rPr>
                <w:rFonts w:ascii="Times New Roman" w:hAnsi="Times New Roman" w:cs="Times New Roman"/>
                <w:sz w:val="20"/>
                <w:szCs w:val="20"/>
              </w:rPr>
              <w:t xml:space="preserve">rža i češća međusobna komunikacija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9719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569B5EFF" w14:textId="26A70423" w:rsidR="002D2B52" w:rsidRPr="00D97195" w:rsidRDefault="002D2B52" w:rsidP="007431F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97195">
              <w:rPr>
                <w:rFonts w:ascii="Times New Roman" w:hAnsi="Times New Roman" w:cs="Times New Roman"/>
                <w:sz w:val="20"/>
                <w:szCs w:val="20"/>
              </w:rPr>
              <w:t>potreba za boljom suradnjom s donatorima.</w:t>
            </w:r>
          </w:p>
        </w:tc>
      </w:tr>
      <w:tr w:rsidR="002D2B52" w:rsidRPr="009A618B" w14:paraId="1F48CD39" w14:textId="77777777" w:rsidTr="00C34DDD">
        <w:tc>
          <w:tcPr>
            <w:tcW w:w="1129" w:type="dxa"/>
          </w:tcPr>
          <w:p w14:paraId="7AC8C6B7" w14:textId="020DF261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9A6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A6AB094" w14:textId="77777777" w:rsidR="002D2B52" w:rsidRPr="009A618B" w:rsidRDefault="002D2B52" w:rsidP="008B02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>Doniranje hrane pravovremeno prije isteka roka s ciljem boljeg i bržeg iskorištavanja donirane hrane</w:t>
            </w:r>
          </w:p>
          <w:p w14:paraId="037C5A50" w14:textId="77777777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A15E0B" w14:textId="6E521184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Dobrovoljna</w:t>
            </w:r>
          </w:p>
        </w:tc>
        <w:tc>
          <w:tcPr>
            <w:tcW w:w="2551" w:type="dxa"/>
          </w:tcPr>
          <w:p w14:paraId="1987231E" w14:textId="0EA67F05" w:rsidR="002D2B52" w:rsidRPr="009A618B" w:rsidRDefault="002D2B52" w:rsidP="008B02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>Poticanje donatora da prilikom doniranja hrane ne čekaju zadnji datum za donaciju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A1A190" w14:textId="77777777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F27A3F0" w14:textId="77777777" w:rsidR="002D2B52" w:rsidRPr="009A618B" w:rsidRDefault="002D2B52" w:rsidP="009A61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>Redovna komunikacija s donatorima.</w:t>
            </w:r>
          </w:p>
          <w:p w14:paraId="7C2B2C20" w14:textId="77777777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D2B52" w:rsidRPr="009A618B" w14:paraId="5610606A" w14:textId="77777777" w:rsidTr="002234B5">
        <w:tc>
          <w:tcPr>
            <w:tcW w:w="1129" w:type="dxa"/>
          </w:tcPr>
          <w:p w14:paraId="46F5D873" w14:textId="76BA1ED5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9A6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D3539BD" w14:textId="12D5B993" w:rsidR="002D2B52" w:rsidRPr="009A618B" w:rsidRDefault="002D2B52" w:rsidP="008B02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>Educiranje i edukacija zaposlenika udruge u sprječavanju stvaranja otpada od hrane</w:t>
            </w:r>
          </w:p>
          <w:p w14:paraId="607D9E53" w14:textId="77777777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2FBB3B" w14:textId="11DA1951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Dobrovoljna</w:t>
            </w:r>
          </w:p>
        </w:tc>
        <w:tc>
          <w:tcPr>
            <w:tcW w:w="2551" w:type="dxa"/>
          </w:tcPr>
          <w:p w14:paraId="5D13FDCC" w14:textId="77777777" w:rsidR="002D2B52" w:rsidRPr="009A618B" w:rsidRDefault="002D2B52" w:rsidP="009A61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>Praktična edukacija zaposlenika udruge u prostorijama centra prikladnim za edukaciju kroz radionice, edukaciju i sastanke od strane odgovornih osoba u centru ili stručne osobe</w:t>
            </w:r>
          </w:p>
          <w:p w14:paraId="182EA18D" w14:textId="77777777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D926482" w14:textId="52846ECB" w:rsidR="002D2B52" w:rsidRDefault="002D2B52" w:rsidP="009A6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A4002">
              <w:rPr>
                <w:rFonts w:ascii="Times New Roman" w:hAnsi="Times New Roman" w:cs="Times New Roman"/>
                <w:sz w:val="20"/>
                <w:szCs w:val="20"/>
              </w:rPr>
              <w:t xml:space="preserve">god.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>praktična edukacija klasifikacije dopremljene donirane hrane na iskoristivi i neiskoristivi dio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  <w:p w14:paraId="34269F07" w14:textId="0F717225" w:rsidR="002D2B52" w:rsidRPr="009A618B" w:rsidRDefault="002D2B52" w:rsidP="009A61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 xml:space="preserve">Radni sastanak u svrhu smanjenja otpada od hrane održan </w:t>
            </w:r>
            <w:r w:rsidR="001A4002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Pr="009A618B">
              <w:rPr>
                <w:rFonts w:ascii="Times New Roman" w:hAnsi="Times New Roman" w:cs="Times New Roman"/>
                <w:sz w:val="20"/>
                <w:szCs w:val="20"/>
              </w:rPr>
              <w:t>02.03.2024.</w:t>
            </w:r>
            <w:r w:rsidR="001A4002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  <w:p w14:paraId="03AB19FB" w14:textId="77777777" w:rsidR="002D2B52" w:rsidRPr="009A618B" w:rsidRDefault="002D2B52" w:rsidP="007431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911A9BC" w14:textId="77777777" w:rsidR="001F4827" w:rsidRPr="00C635C1" w:rsidRDefault="001F4827" w:rsidP="001F482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5A96691" w14:textId="16B03598" w:rsidR="001F4827" w:rsidRPr="008C7208" w:rsidRDefault="001F4827" w:rsidP="001F4827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Pr="00C635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ab/>
      </w:r>
      <w:r w:rsidR="008C7208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           </w:t>
      </w:r>
      <w:r w:rsidR="008C7208" w:rsidRPr="008C7208">
        <w:rPr>
          <w:rFonts w:ascii="Times New Roman" w:eastAsia="Calibri" w:hAnsi="Times New Roman" w:cs="Times New Roman"/>
          <w:b/>
          <w:bCs/>
          <w:color w:val="auto"/>
          <w:lang w:eastAsia="en-US"/>
        </w:rPr>
        <w:t>Marijo Bandić, predsjednik</w:t>
      </w:r>
    </w:p>
    <w:p w14:paraId="6ED09746" w14:textId="77777777" w:rsidR="001F4827" w:rsidRPr="00C635C1" w:rsidRDefault="001F4827" w:rsidP="001F4827">
      <w:pPr>
        <w:spacing w:after="160" w:line="259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C635C1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  _________________________________</w:t>
      </w:r>
    </w:p>
    <w:p w14:paraId="53484706" w14:textId="77777777" w:rsidR="001F4827" w:rsidRPr="00143962" w:rsidRDefault="001F4827" w:rsidP="001F4827">
      <w:pPr>
        <w:rPr>
          <w:rFonts w:ascii="Times New Roman" w:hAnsi="Times New Roman" w:cs="Times New Roman"/>
        </w:rPr>
      </w:pPr>
    </w:p>
    <w:p w14:paraId="4E516411" w14:textId="77777777" w:rsidR="00457C67" w:rsidRDefault="00457C67"/>
    <w:sectPr w:rsidR="00457C67" w:rsidSect="001F482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2A4"/>
    <w:multiLevelType w:val="hybridMultilevel"/>
    <w:tmpl w:val="935252B0"/>
    <w:lvl w:ilvl="0" w:tplc="849E1B7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285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27"/>
    <w:rsid w:val="00153620"/>
    <w:rsid w:val="001A4002"/>
    <w:rsid w:val="001D7230"/>
    <w:rsid w:val="001F4827"/>
    <w:rsid w:val="002D2B52"/>
    <w:rsid w:val="002F2153"/>
    <w:rsid w:val="003211C5"/>
    <w:rsid w:val="00376A39"/>
    <w:rsid w:val="00420F4C"/>
    <w:rsid w:val="00457C67"/>
    <w:rsid w:val="0050733D"/>
    <w:rsid w:val="005452EF"/>
    <w:rsid w:val="005A0376"/>
    <w:rsid w:val="0062567B"/>
    <w:rsid w:val="00686FCB"/>
    <w:rsid w:val="006C586D"/>
    <w:rsid w:val="007966E5"/>
    <w:rsid w:val="007E6654"/>
    <w:rsid w:val="00874C45"/>
    <w:rsid w:val="008B02D9"/>
    <w:rsid w:val="008C7208"/>
    <w:rsid w:val="009A618B"/>
    <w:rsid w:val="009D6E3A"/>
    <w:rsid w:val="00A34FD3"/>
    <w:rsid w:val="00B3706F"/>
    <w:rsid w:val="00B63F79"/>
    <w:rsid w:val="00B73C0D"/>
    <w:rsid w:val="00C810A8"/>
    <w:rsid w:val="00C93ABE"/>
    <w:rsid w:val="00D40BC7"/>
    <w:rsid w:val="00D97195"/>
    <w:rsid w:val="00E616FE"/>
    <w:rsid w:val="00EC20CE"/>
    <w:rsid w:val="00F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EB1E"/>
  <w15:chartTrackingRefBased/>
  <w15:docId w15:val="{D890E72A-C912-4F63-BE2E-10C76F45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827"/>
    <w:pPr>
      <w:spacing w:after="0" w:line="240" w:lineRule="auto"/>
    </w:pPr>
    <w:rPr>
      <w:rFonts w:ascii="Arial" w:eastAsia="Times New Roman" w:hAnsi="Arial" w:cs="Arial"/>
      <w:color w:val="000000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F48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48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48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48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48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48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48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48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48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4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4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4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48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48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48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48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48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48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482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F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48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F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48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F48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48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F48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4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48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4827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1F48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F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Batinić Sermek</dc:creator>
  <cp:keywords/>
  <dc:description/>
  <cp:lastModifiedBy>Volar Pantić</cp:lastModifiedBy>
  <cp:revision>9</cp:revision>
  <cp:lastPrinted>2025-04-11T12:15:00Z</cp:lastPrinted>
  <dcterms:created xsi:type="dcterms:W3CDTF">2025-04-11T12:19:00Z</dcterms:created>
  <dcterms:modified xsi:type="dcterms:W3CDTF">2025-04-11T12:28:00Z</dcterms:modified>
</cp:coreProperties>
</file>